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E344F8" w:rsidRDefault="00C4345F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44F8">
        <w:rPr>
          <w:rFonts w:ascii="Times New Roman" w:hAnsi="Times New Roman"/>
          <w:b/>
          <w:sz w:val="28"/>
          <w:szCs w:val="28"/>
        </w:rPr>
        <w:t>«</w:t>
      </w:r>
      <w:r w:rsidR="00E344F8" w:rsidRPr="00E344F8">
        <w:rPr>
          <w:rFonts w:ascii="Times New Roman" w:hAnsi="Times New Roman"/>
          <w:b/>
          <w:sz w:val="28"/>
          <w:szCs w:val="28"/>
        </w:rPr>
        <w:t xml:space="preserve">Строительный </w:t>
      </w:r>
      <w:proofErr w:type="gramStart"/>
      <w:r w:rsidR="00E344F8" w:rsidRPr="00E344F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E344F8" w:rsidRPr="00E344F8">
        <w:rPr>
          <w:rFonts w:ascii="Times New Roman" w:hAnsi="Times New Roman"/>
          <w:b/>
          <w:sz w:val="28"/>
          <w:szCs w:val="28"/>
        </w:rPr>
        <w:t xml:space="preserve"> выполнением строительно-монтажных работ</w:t>
      </w:r>
      <w:r w:rsidRPr="00E344F8">
        <w:rPr>
          <w:rFonts w:ascii="Times New Roman" w:hAnsi="Times New Roman"/>
          <w:b/>
          <w:sz w:val="28"/>
          <w:szCs w:val="28"/>
        </w:rPr>
        <w:t>»</w:t>
      </w:r>
    </w:p>
    <w:p w:rsidR="00C80326" w:rsidRPr="00C80326" w:rsidRDefault="00C80326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D12C49" w:rsidRPr="006F2F63" w:rsidTr="007457BB">
        <w:trPr>
          <w:trHeight w:val="299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  <w:b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379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1.1.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1.2.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</w:rPr>
              <w:t>Система технического регулирования в строительстве и               безопасность строительного производства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327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1.3.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Стандарты и правила  саморегулируемых   организаций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Модуль №2. Экономика строительного производства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2.1.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2.2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2.3.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 xml:space="preserve">Оценка  </w:t>
            </w:r>
            <w:proofErr w:type="gramStart"/>
            <w:r w:rsidRPr="00D12C49">
              <w:rPr>
                <w:rFonts w:ascii="Times New Roman" w:hAnsi="Times New Roman"/>
              </w:rPr>
              <w:t>достоверности сметной стоимости возведения объектов капитального строительства</w:t>
            </w:r>
            <w:proofErr w:type="gramEnd"/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Модуль №3.  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3.1.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3.2.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Управление  качеством строительства  и оценка  соответствия строительной продукции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3.3.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Система  строительного контроля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3.4.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Модуль №4. Техника безопасности строительного производства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Модуль №5</w:t>
            </w:r>
            <w:r w:rsidRPr="00D12C49">
              <w:rPr>
                <w:rFonts w:ascii="Times New Roman" w:hAnsi="Times New Roman"/>
                <w:b/>
              </w:rPr>
              <w:t>.</w:t>
            </w:r>
            <w:r w:rsidRPr="00D12C49">
              <w:rPr>
                <w:rFonts w:ascii="Times New Roman" w:hAnsi="Times New Roman"/>
                <w:b/>
              </w:rPr>
              <w:t xml:space="preserve"> Государственный строительный надзор и строительный контроль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5.1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5.3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5.4.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2C49">
              <w:rPr>
                <w:rFonts w:ascii="Times New Roman" w:hAnsi="Times New Roman"/>
              </w:rPr>
              <w:t>Исполнительная документация в строительстве. Судебная практика в строительстве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12C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pStyle w:val="HTML"/>
              <w:widowControl w:val="0"/>
              <w:tabs>
                <w:tab w:val="left" w:pos="5817"/>
              </w:tabs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C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Модуль №6.  Строительный </w:t>
            </w:r>
            <w:proofErr w:type="gramStart"/>
            <w:r w:rsidRPr="00D12C49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</w:t>
            </w:r>
            <w:bookmarkStart w:id="0" w:name="_GoBack"/>
            <w:bookmarkEnd w:id="0"/>
            <w:r w:rsidRPr="00D12C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</w:t>
            </w:r>
            <w:proofErr w:type="gramEnd"/>
            <w:r w:rsidRPr="00D12C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выполнением строительно-монтажных работ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D12C49">
              <w:rPr>
                <w:rFonts w:ascii="Times New Roman" w:hAnsi="Times New Roman"/>
                <w:b/>
                <w:spacing w:val="10"/>
              </w:rPr>
              <w:t>7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D12C49">
              <w:rPr>
                <w:rFonts w:ascii="Times New Roman" w:hAnsi="Times New Roman"/>
                <w:b/>
                <w:bCs/>
              </w:rPr>
              <w:t xml:space="preserve">Модуль </w:t>
            </w:r>
            <w:r w:rsidRPr="00D12C49">
              <w:rPr>
                <w:rFonts w:ascii="Times New Roman" w:hAnsi="Times New Roman"/>
                <w:b/>
                <w:bCs/>
              </w:rPr>
              <w:t>№</w:t>
            </w:r>
            <w:r w:rsidRPr="00D12C49">
              <w:rPr>
                <w:rFonts w:ascii="Times New Roman" w:hAnsi="Times New Roman"/>
                <w:b/>
                <w:bCs/>
              </w:rPr>
              <w:t>7. Контроль качества строительных материалов в построечных услови</w:t>
            </w:r>
            <w:r w:rsidRPr="00D12C49">
              <w:rPr>
                <w:rFonts w:ascii="Times New Roman" w:hAnsi="Times New Roman"/>
                <w:b/>
                <w:bCs/>
              </w:rPr>
              <w:t>ях. Ответственность поставщиков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D12C49">
              <w:rPr>
                <w:rFonts w:ascii="Times New Roman" w:hAnsi="Times New Roman"/>
                <w:b/>
                <w:spacing w:val="10"/>
              </w:rPr>
              <w:t>8</w:t>
            </w:r>
          </w:p>
        </w:tc>
        <w:tc>
          <w:tcPr>
            <w:tcW w:w="4964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D12C49">
              <w:rPr>
                <w:rFonts w:ascii="Times New Roman" w:hAnsi="Times New Roman"/>
                <w:b/>
                <w:bCs/>
              </w:rPr>
              <w:t xml:space="preserve">Модуль </w:t>
            </w:r>
            <w:r w:rsidRPr="00D12C49">
              <w:rPr>
                <w:rFonts w:ascii="Times New Roman" w:hAnsi="Times New Roman"/>
                <w:b/>
                <w:bCs/>
              </w:rPr>
              <w:t>№</w:t>
            </w:r>
            <w:r w:rsidRPr="00D12C49">
              <w:rPr>
                <w:rFonts w:ascii="Times New Roman" w:hAnsi="Times New Roman"/>
                <w:b/>
                <w:bCs/>
              </w:rPr>
              <w:t>8. Нормативные требования к качеству строительных и монтажных работ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7457BB">
        <w:trPr>
          <w:trHeight w:val="21"/>
        </w:trPr>
        <w:tc>
          <w:tcPr>
            <w:tcW w:w="673" w:type="dxa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D12C49">
              <w:rPr>
                <w:rFonts w:ascii="Times New Roman" w:hAnsi="Times New Roman"/>
                <w:b/>
                <w:spacing w:val="10"/>
              </w:rPr>
              <w:t>9</w:t>
            </w:r>
          </w:p>
        </w:tc>
        <w:tc>
          <w:tcPr>
            <w:tcW w:w="4964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12C49">
              <w:rPr>
                <w:rFonts w:ascii="Times New Roman" w:hAnsi="Times New Roman"/>
                <w:b/>
                <w:color w:val="000000"/>
              </w:rPr>
              <w:t xml:space="preserve">Модуль </w:t>
            </w:r>
            <w:r w:rsidRPr="00D12C49">
              <w:rPr>
                <w:rFonts w:ascii="Times New Roman" w:hAnsi="Times New Roman"/>
                <w:b/>
                <w:color w:val="000000"/>
              </w:rPr>
              <w:t>№</w:t>
            </w:r>
            <w:r w:rsidRPr="00D12C49">
              <w:rPr>
                <w:rFonts w:ascii="Times New Roman" w:hAnsi="Times New Roman"/>
                <w:b/>
                <w:color w:val="000000"/>
              </w:rPr>
              <w:t>9. Визуальная оценка строительных объектов. Обследование зданий и сооружений. Об</w:t>
            </w:r>
            <w:r w:rsidRPr="00D12C49">
              <w:rPr>
                <w:rFonts w:ascii="Times New Roman" w:hAnsi="Times New Roman"/>
                <w:b/>
                <w:color w:val="000000"/>
              </w:rPr>
              <w:t>орудование. Практические методы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12C49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2C49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D12C49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135" w:type="dxa"/>
            <w:vAlign w:val="center"/>
          </w:tcPr>
          <w:p w:rsidR="00D12C49" w:rsidRPr="00D12C49" w:rsidRDefault="00D12C49" w:rsidP="00D12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12C49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0" w:type="dxa"/>
            <w:vAlign w:val="center"/>
          </w:tcPr>
          <w:p w:rsidR="00D12C49" w:rsidRPr="00C4345F" w:rsidRDefault="00D12C49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D12C49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D61D3"/>
    <w:rsid w:val="002D725A"/>
    <w:rsid w:val="002F1D81"/>
    <w:rsid w:val="00365D3C"/>
    <w:rsid w:val="00367BA3"/>
    <w:rsid w:val="003A1672"/>
    <w:rsid w:val="003C7BB5"/>
    <w:rsid w:val="003D12C3"/>
    <w:rsid w:val="003E520C"/>
    <w:rsid w:val="00413B9F"/>
    <w:rsid w:val="0041762E"/>
    <w:rsid w:val="00452C5D"/>
    <w:rsid w:val="00470C63"/>
    <w:rsid w:val="004863AC"/>
    <w:rsid w:val="00491EB2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D2CFC"/>
    <w:rsid w:val="006E4586"/>
    <w:rsid w:val="006F0384"/>
    <w:rsid w:val="0074533B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80326"/>
    <w:rsid w:val="00CC1C4D"/>
    <w:rsid w:val="00CF68ED"/>
    <w:rsid w:val="00CF71A8"/>
    <w:rsid w:val="00D03526"/>
    <w:rsid w:val="00D12C49"/>
    <w:rsid w:val="00D41997"/>
    <w:rsid w:val="00D6101E"/>
    <w:rsid w:val="00D623B9"/>
    <w:rsid w:val="00DC487F"/>
    <w:rsid w:val="00DD0C83"/>
    <w:rsid w:val="00E01D96"/>
    <w:rsid w:val="00E30E9C"/>
    <w:rsid w:val="00E32AB2"/>
    <w:rsid w:val="00E344F8"/>
    <w:rsid w:val="00E745E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D12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2C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D12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2C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C2BB-5140-46A0-87FE-DC6248E2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2018-11-13T05:05:00Z</dcterms:created>
  <dcterms:modified xsi:type="dcterms:W3CDTF">2018-11-13T05:13:00Z</dcterms:modified>
</cp:coreProperties>
</file>